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1885D" w14:textId="2008DFCE" w:rsidR="00D12968" w:rsidRPr="00D12968" w:rsidRDefault="00D12968" w:rsidP="00D12968">
      <w:pPr>
        <w:shd w:val="clear" w:color="auto" w:fill="FFFFFF"/>
        <w:jc w:val="center"/>
        <w:rPr>
          <w:rFonts w:ascii="Archivo" w:eastAsia="Times New Roman" w:hAnsi="Archivo" w:cs="Times New Roman"/>
          <w:b/>
          <w:bCs/>
          <w:color w:val="000000" w:themeColor="text1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b/>
          <w:bCs/>
          <w:color w:val="000000" w:themeColor="text1"/>
          <w:spacing w:val="3"/>
          <w:sz w:val="23"/>
          <w:szCs w:val="23"/>
          <w:lang w:eastAsia="es-ES_tradnl"/>
        </w:rPr>
        <w:t>PALMARÉS</w:t>
      </w:r>
      <w:r w:rsidR="00772261">
        <w:rPr>
          <w:rFonts w:ascii="Archivo" w:eastAsia="Times New Roman" w:hAnsi="Archivo" w:cs="Times New Roman"/>
          <w:b/>
          <w:bCs/>
          <w:color w:val="000000" w:themeColor="text1"/>
          <w:spacing w:val="3"/>
          <w:sz w:val="23"/>
          <w:szCs w:val="23"/>
          <w:lang w:eastAsia="es-ES_tradnl"/>
        </w:rPr>
        <w:t xml:space="preserve"> PREMIOS ATENEO-UNIVERSIDAD DE MÁLAGA 202</w:t>
      </w:r>
      <w:r w:rsidR="000500C1">
        <w:rPr>
          <w:rFonts w:ascii="Archivo" w:eastAsia="Times New Roman" w:hAnsi="Archivo" w:cs="Times New Roman"/>
          <w:b/>
          <w:bCs/>
          <w:color w:val="000000" w:themeColor="text1"/>
          <w:spacing w:val="3"/>
          <w:sz w:val="23"/>
          <w:szCs w:val="23"/>
          <w:lang w:eastAsia="es-ES_tradnl"/>
        </w:rPr>
        <w:t>2</w:t>
      </w:r>
    </w:p>
    <w:p w14:paraId="3A991514" w14:textId="77777777" w:rsidR="00D12968" w:rsidRPr="00D12968" w:rsidRDefault="00D12968" w:rsidP="00D12968">
      <w:pPr>
        <w:shd w:val="clear" w:color="auto" w:fill="FFFFFF"/>
        <w:spacing w:after="100" w:afterAutospacing="1" w:line="420" w:lineRule="atLeast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color w:val="555555"/>
          <w:spacing w:val="3"/>
          <w:u w:val="single"/>
          <w:lang w:eastAsia="es-ES_tradnl"/>
        </w:rPr>
        <w:t>GRABADO</w:t>
      </w:r>
    </w:p>
    <w:p w14:paraId="1DCA6A13" w14:textId="7D7D1DD0" w:rsidR="00D12968" w:rsidRPr="00D12968" w:rsidRDefault="00607707" w:rsidP="00D1296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P</w:t>
      </w:r>
      <w:r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remio</w:t>
      </w:r>
      <w:r w:rsidR="00D12968"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: </w:t>
      </w:r>
      <w:r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Caterina de </w:t>
      </w:r>
      <w:proofErr w:type="spellStart"/>
      <w:r>
        <w:rPr>
          <w:rFonts w:ascii="Archivo" w:eastAsia="Times New Roman" w:hAnsi="Archivo" w:cs="Times New Roman"/>
          <w:color w:val="555555"/>
          <w:spacing w:val="3"/>
          <w:lang w:eastAsia="es-ES_tradnl"/>
        </w:rPr>
        <w:t>Nisco</w:t>
      </w:r>
      <w:proofErr w:type="spellEnd"/>
      <w:r w:rsidR="00D12968"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, por la obra </w:t>
      </w:r>
      <w:r w:rsidR="00F41120">
        <w:rPr>
          <w:rFonts w:ascii="Archivo" w:eastAsia="Times New Roman" w:hAnsi="Archivo" w:cs="Times New Roman"/>
          <w:color w:val="555555"/>
          <w:spacing w:val="3"/>
          <w:lang w:eastAsia="es-ES_tradnl"/>
        </w:rPr>
        <w:t>‘</w:t>
      </w:r>
      <w:r>
        <w:rPr>
          <w:rFonts w:ascii="Archivo" w:eastAsia="Times New Roman" w:hAnsi="Archivo" w:cs="Times New Roman"/>
          <w:color w:val="555555"/>
          <w:spacing w:val="3"/>
          <w:lang w:eastAsia="es-ES_tradnl"/>
        </w:rPr>
        <w:t>H di HORROR VACUI’</w:t>
      </w:r>
    </w:p>
    <w:p w14:paraId="112B55BB" w14:textId="263F68BA" w:rsidR="00607707" w:rsidRDefault="00D12968" w:rsidP="00D1296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Accésit:</w:t>
      </w:r>
      <w:r w:rsidR="00607707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 </w:t>
      </w:r>
      <w:r w:rsidR="00834CE5">
        <w:rPr>
          <w:rFonts w:ascii="Archivo" w:eastAsia="Times New Roman" w:hAnsi="Archivo" w:cs="Times New Roman"/>
          <w:color w:val="555555"/>
          <w:spacing w:val="3"/>
          <w:lang w:eastAsia="es-ES_tradnl"/>
        </w:rPr>
        <w:t>Francisco José Castillo Salazar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, por la obra ‘</w:t>
      </w:r>
      <w:r w:rsidR="00834CE5">
        <w:rPr>
          <w:rFonts w:ascii="Archivo" w:eastAsia="Times New Roman" w:hAnsi="Archivo" w:cs="Times New Roman"/>
          <w:color w:val="555555"/>
          <w:spacing w:val="3"/>
          <w:lang w:eastAsia="es-ES_tradnl"/>
        </w:rPr>
        <w:t>Desp</w:t>
      </w:r>
      <w:r w:rsidR="003666E8">
        <w:rPr>
          <w:rFonts w:ascii="Archivo" w:eastAsia="Times New Roman" w:hAnsi="Archivo" w:cs="Times New Roman"/>
          <w:color w:val="555555"/>
          <w:spacing w:val="3"/>
          <w:lang w:eastAsia="es-ES_tradnl"/>
        </w:rPr>
        <w:t>i</w:t>
      </w:r>
      <w:r w:rsidR="00834CE5">
        <w:rPr>
          <w:rFonts w:ascii="Archivo" w:eastAsia="Times New Roman" w:hAnsi="Archivo" w:cs="Times New Roman"/>
          <w:color w:val="555555"/>
          <w:spacing w:val="3"/>
          <w:lang w:eastAsia="es-ES_tradnl"/>
        </w:rPr>
        <w:t>erta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’</w:t>
      </w:r>
    </w:p>
    <w:p w14:paraId="40FCAAD0" w14:textId="04E8899D" w:rsidR="00D12968" w:rsidRPr="00F41120" w:rsidRDefault="00607707" w:rsidP="00D1296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Accésit</w:t>
      </w:r>
      <w:r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:</w:t>
      </w:r>
      <w:r w:rsidR="00834CE5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 xml:space="preserve"> </w:t>
      </w:r>
      <w:r w:rsidR="00834CE5">
        <w:rPr>
          <w:rFonts w:ascii="Archivo" w:eastAsia="Times New Roman" w:hAnsi="Archivo" w:cs="Times New Roman"/>
          <w:color w:val="555555"/>
          <w:spacing w:val="3"/>
          <w:lang w:eastAsia="es-ES_tradnl"/>
        </w:rPr>
        <w:t>Cristina Ruiz Mera, por la obra ‘Con el vientre, con el corazón y la hiel’</w:t>
      </w:r>
    </w:p>
    <w:p w14:paraId="3831B2A6" w14:textId="77777777" w:rsidR="00D12968" w:rsidRPr="00D12968" w:rsidRDefault="00D12968" w:rsidP="00D12968">
      <w:pPr>
        <w:shd w:val="clear" w:color="auto" w:fill="FFFFFF"/>
        <w:spacing w:after="100" w:afterAutospacing="1" w:line="420" w:lineRule="atLeast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color w:val="555555"/>
          <w:spacing w:val="3"/>
          <w:u w:val="single"/>
          <w:lang w:eastAsia="es-ES_tradnl"/>
        </w:rPr>
        <w:t>FOTOGRAFÍA</w:t>
      </w:r>
    </w:p>
    <w:p w14:paraId="659F4FE9" w14:textId="6D26CF38" w:rsidR="00D12968" w:rsidRPr="00D12968" w:rsidRDefault="00D12968" w:rsidP="00D1296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Premio</w:t>
      </w:r>
      <w:r w:rsidR="00834CE5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 xml:space="preserve"> ex aequo</w:t>
      </w:r>
      <w:r w:rsidRPr="00D12968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:</w:t>
      </w:r>
      <w:r w:rsidR="00834CE5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 Juan Antonio Quesada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, por la obra ‘</w:t>
      </w:r>
      <w:r w:rsidR="00E67D1E">
        <w:rPr>
          <w:rFonts w:ascii="Archivo" w:eastAsia="Times New Roman" w:hAnsi="Archivo" w:cs="Times New Roman"/>
          <w:color w:val="555555"/>
          <w:spacing w:val="3"/>
          <w:lang w:eastAsia="es-ES_tradnl"/>
        </w:rPr>
        <w:t>A mi la legión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’</w:t>
      </w:r>
      <w:r w:rsidR="00E67D1E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 y Brenda Díaz Serrato, por la obra ‘Danza Barro’</w:t>
      </w:r>
    </w:p>
    <w:p w14:paraId="2BC99408" w14:textId="2B9EE7E7" w:rsidR="00D12968" w:rsidRPr="00D12968" w:rsidRDefault="00D12968" w:rsidP="00D1296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Accésit:</w:t>
      </w:r>
      <w:r w:rsidR="00834CE5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 xml:space="preserve"> </w:t>
      </w:r>
      <w:r w:rsidR="00E67D1E">
        <w:rPr>
          <w:rFonts w:ascii="Archivo" w:eastAsia="Times New Roman" w:hAnsi="Archivo" w:cs="Times New Roman"/>
          <w:color w:val="555555"/>
          <w:spacing w:val="3"/>
          <w:lang w:eastAsia="es-ES_tradnl"/>
        </w:rPr>
        <w:t>Silvia Hernández Santos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, por la obra ‘</w:t>
      </w:r>
      <w:r w:rsidR="00E67D1E">
        <w:rPr>
          <w:rFonts w:ascii="Archivo" w:eastAsia="Times New Roman" w:hAnsi="Archivo" w:cs="Times New Roman"/>
          <w:color w:val="555555"/>
          <w:spacing w:val="3"/>
          <w:lang w:eastAsia="es-ES_tradnl"/>
        </w:rPr>
        <w:t>Azul casi transparente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’</w:t>
      </w:r>
    </w:p>
    <w:p w14:paraId="24898194" w14:textId="3CD10E16" w:rsidR="00D12968" w:rsidRPr="00636896" w:rsidRDefault="00D12968" w:rsidP="00D1296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Accésit:</w:t>
      </w:r>
      <w:r w:rsidR="00834CE5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 </w:t>
      </w:r>
      <w:r w:rsidR="00E67D1E">
        <w:rPr>
          <w:rFonts w:ascii="Archivo" w:eastAsia="Times New Roman" w:hAnsi="Archivo" w:cs="Times New Roman"/>
          <w:color w:val="555555"/>
          <w:spacing w:val="3"/>
          <w:lang w:eastAsia="es-ES_tradnl"/>
        </w:rPr>
        <w:t>Antonio Montero Presenci</w:t>
      </w:r>
      <w:r w:rsidR="002C3DB9">
        <w:rPr>
          <w:rFonts w:ascii="Archivo" w:eastAsia="Times New Roman" w:hAnsi="Archivo" w:cs="Times New Roman"/>
          <w:color w:val="555555"/>
          <w:spacing w:val="3"/>
          <w:lang w:eastAsia="es-ES_tradnl"/>
        </w:rPr>
        <w:t>o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, por la obra ‘</w:t>
      </w:r>
      <w:r w:rsidR="00E67D1E">
        <w:rPr>
          <w:rFonts w:ascii="Archivo" w:eastAsia="Times New Roman" w:hAnsi="Archivo" w:cs="Times New Roman"/>
          <w:color w:val="555555"/>
          <w:spacing w:val="3"/>
          <w:lang w:eastAsia="es-ES_tradnl"/>
        </w:rPr>
        <w:t>Tránsito de la Virgen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’</w:t>
      </w:r>
    </w:p>
    <w:p w14:paraId="4A3CCE6D" w14:textId="77777777" w:rsidR="00D12968" w:rsidRPr="00D12968" w:rsidRDefault="00D12968" w:rsidP="00D12968">
      <w:pPr>
        <w:shd w:val="clear" w:color="auto" w:fill="FFFFFF"/>
        <w:spacing w:after="100" w:afterAutospacing="1" w:line="420" w:lineRule="atLeast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color w:val="555555"/>
          <w:spacing w:val="3"/>
          <w:u w:val="single"/>
          <w:lang w:eastAsia="es-ES_tradnl"/>
        </w:rPr>
        <w:t>MÚSICA</w:t>
      </w:r>
    </w:p>
    <w:p w14:paraId="19C80643" w14:textId="77433E2D" w:rsidR="00D12968" w:rsidRPr="00D12968" w:rsidRDefault="00D12968" w:rsidP="00D1296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Premio:</w:t>
      </w:r>
      <w:r w:rsidR="00E67D1E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 Juan Luis </w:t>
      </w:r>
      <w:proofErr w:type="spellStart"/>
      <w:r w:rsidR="00E67D1E">
        <w:rPr>
          <w:rFonts w:ascii="Archivo" w:eastAsia="Times New Roman" w:hAnsi="Archivo" w:cs="Times New Roman"/>
          <w:color w:val="555555"/>
          <w:spacing w:val="3"/>
          <w:lang w:eastAsia="es-ES_tradnl"/>
        </w:rPr>
        <w:t>Montoro</w:t>
      </w:r>
      <w:proofErr w:type="spellEnd"/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, por la obra ‘</w:t>
      </w:r>
      <w:r w:rsidR="00E67D1E">
        <w:rPr>
          <w:rFonts w:ascii="Archivo" w:eastAsia="Times New Roman" w:hAnsi="Archivo" w:cs="Times New Roman"/>
          <w:color w:val="555555"/>
          <w:spacing w:val="3"/>
          <w:lang w:eastAsia="es-ES_tradnl"/>
        </w:rPr>
        <w:t>DATA LÍQUIDA-</w:t>
      </w:r>
      <w:proofErr w:type="spellStart"/>
      <w:r w:rsidR="00E67D1E">
        <w:rPr>
          <w:rFonts w:ascii="Archivo" w:eastAsia="Times New Roman" w:hAnsi="Archivo" w:cs="Times New Roman"/>
          <w:color w:val="555555"/>
          <w:spacing w:val="3"/>
          <w:lang w:eastAsia="es-ES_tradnl"/>
        </w:rPr>
        <w:t>Mob</w:t>
      </w:r>
      <w:proofErr w:type="spellEnd"/>
      <w:r w:rsidR="00E67D1E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: </w:t>
      </w:r>
      <w:proofErr w:type="spellStart"/>
      <w:r w:rsidR="00E67D1E">
        <w:rPr>
          <w:rFonts w:ascii="Archivo" w:eastAsia="Times New Roman" w:hAnsi="Archivo" w:cs="Times New Roman"/>
          <w:color w:val="555555"/>
          <w:spacing w:val="3"/>
          <w:lang w:eastAsia="es-ES_tradnl"/>
        </w:rPr>
        <w:t>Vib</w:t>
      </w:r>
      <w:proofErr w:type="spellEnd"/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’</w:t>
      </w:r>
    </w:p>
    <w:p w14:paraId="29A509F0" w14:textId="25831FD2" w:rsidR="00D12968" w:rsidRPr="00F674B8" w:rsidRDefault="00D12968" w:rsidP="00D1296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F674B8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Accésit:</w:t>
      </w:r>
      <w:r w:rsidR="00E67D1E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 </w:t>
      </w:r>
      <w:proofErr w:type="spellStart"/>
      <w:r w:rsidR="00E67D1E">
        <w:rPr>
          <w:rFonts w:ascii="Archivo" w:eastAsia="Times New Roman" w:hAnsi="Archivo" w:cs="Times New Roman"/>
          <w:color w:val="555555"/>
          <w:spacing w:val="3"/>
          <w:lang w:eastAsia="es-ES_tradnl"/>
        </w:rPr>
        <w:t>Michele</w:t>
      </w:r>
      <w:proofErr w:type="spellEnd"/>
      <w:r w:rsidR="00E67D1E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 </w:t>
      </w:r>
      <w:proofErr w:type="spellStart"/>
      <w:r w:rsidR="00E67D1E">
        <w:rPr>
          <w:rFonts w:ascii="Archivo" w:eastAsia="Times New Roman" w:hAnsi="Archivo" w:cs="Times New Roman"/>
          <w:color w:val="555555"/>
          <w:spacing w:val="3"/>
          <w:lang w:eastAsia="es-ES_tradnl"/>
        </w:rPr>
        <w:t>Paccagnella</w:t>
      </w:r>
      <w:proofErr w:type="spellEnd"/>
      <w:r w:rsidRPr="00F674B8">
        <w:rPr>
          <w:rFonts w:ascii="Archivo" w:eastAsia="Times New Roman" w:hAnsi="Archivo" w:cs="Times New Roman"/>
          <w:color w:val="555555"/>
          <w:spacing w:val="3"/>
          <w:lang w:eastAsia="es-ES_tradnl"/>
        </w:rPr>
        <w:t>, por la obra ‘</w:t>
      </w:r>
      <w:r w:rsidR="00E67D1E">
        <w:rPr>
          <w:rFonts w:ascii="Archivo" w:eastAsia="Times New Roman" w:hAnsi="Archivo" w:cs="Times New Roman"/>
          <w:color w:val="555555"/>
          <w:spacing w:val="3"/>
          <w:lang w:eastAsia="es-ES_tradnl"/>
        </w:rPr>
        <w:t>VOX</w:t>
      </w:r>
      <w:r w:rsidRPr="00F674B8">
        <w:rPr>
          <w:rFonts w:ascii="Archivo" w:eastAsia="Times New Roman" w:hAnsi="Archivo" w:cs="Times New Roman"/>
          <w:color w:val="555555"/>
          <w:spacing w:val="3"/>
          <w:lang w:eastAsia="es-ES_tradnl"/>
        </w:rPr>
        <w:t>’</w:t>
      </w:r>
    </w:p>
    <w:p w14:paraId="7AEC4904" w14:textId="3B1626ED" w:rsidR="00D12968" w:rsidRPr="00582963" w:rsidRDefault="00D12968" w:rsidP="00D1296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Accésit:</w:t>
      </w:r>
      <w:r w:rsidR="00E67D1E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 Antonio Torres Pérez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, por la obra ‘</w:t>
      </w:r>
      <w:proofErr w:type="spellStart"/>
      <w:r w:rsidR="00E731C6">
        <w:rPr>
          <w:rFonts w:ascii="Archivo" w:eastAsia="Times New Roman" w:hAnsi="Archivo" w:cs="Times New Roman"/>
          <w:color w:val="555555"/>
          <w:spacing w:val="3"/>
          <w:lang w:eastAsia="es-ES_tradnl"/>
        </w:rPr>
        <w:t>Lorqu</w:t>
      </w:r>
      <w:proofErr w:type="spellEnd"/>
      <w:r w:rsidR="00E731C6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’ </w:t>
      </w:r>
      <w:proofErr w:type="spellStart"/>
      <w:r w:rsidR="00E731C6">
        <w:rPr>
          <w:rFonts w:ascii="Archivo" w:eastAsia="Times New Roman" w:hAnsi="Archivo" w:cs="Times New Roman"/>
          <w:color w:val="555555"/>
          <w:spacing w:val="3"/>
          <w:lang w:eastAsia="es-ES_tradnl"/>
        </w:rPr>
        <w:t>on</w:t>
      </w:r>
      <w:proofErr w:type="spellEnd"/>
      <w:r w:rsidR="00E731C6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 </w:t>
      </w:r>
      <w:proofErr w:type="spellStart"/>
      <w:r w:rsidR="00E731C6">
        <w:rPr>
          <w:rFonts w:ascii="Archivo" w:eastAsia="Times New Roman" w:hAnsi="Archivo" w:cs="Times New Roman"/>
          <w:color w:val="555555"/>
          <w:spacing w:val="3"/>
          <w:lang w:eastAsia="es-ES_tradnl"/>
        </w:rPr>
        <w:t>trouvait</w:t>
      </w:r>
      <w:proofErr w:type="spellEnd"/>
      <w:r w:rsidR="00E731C6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 le calme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’</w:t>
      </w:r>
    </w:p>
    <w:p w14:paraId="55BA1031" w14:textId="77777777" w:rsidR="00D12968" w:rsidRPr="00D12968" w:rsidRDefault="00D12968" w:rsidP="00D12968">
      <w:pPr>
        <w:shd w:val="clear" w:color="auto" w:fill="FFFFFF"/>
        <w:spacing w:after="100" w:afterAutospacing="1" w:line="420" w:lineRule="atLeast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color w:val="555555"/>
          <w:spacing w:val="3"/>
          <w:u w:val="single"/>
          <w:lang w:eastAsia="es-ES_tradnl"/>
        </w:rPr>
        <w:t>VIDEOCREACIÓN</w:t>
      </w:r>
    </w:p>
    <w:p w14:paraId="1E59D132" w14:textId="6CE47725" w:rsidR="00582963" w:rsidRDefault="00D12968" w:rsidP="0058296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Premio</w:t>
      </w:r>
      <w:r w:rsidR="00926D42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 xml:space="preserve"> ex aequo</w:t>
      </w:r>
      <w:r w:rsidRPr="00D12968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:</w:t>
      </w:r>
      <w:r w:rsidR="00926D42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 </w:t>
      </w:r>
      <w:r w:rsidR="00362FCA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Belén Millán por 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la obra ‘</w:t>
      </w:r>
      <w:proofErr w:type="spellStart"/>
      <w:r w:rsidR="00926D42">
        <w:rPr>
          <w:rFonts w:ascii="Archivo" w:eastAsia="Times New Roman" w:hAnsi="Archivo" w:cs="Times New Roman"/>
          <w:color w:val="555555"/>
          <w:spacing w:val="3"/>
          <w:lang w:eastAsia="es-ES_tradnl"/>
        </w:rPr>
        <w:t>Plastic</w:t>
      </w:r>
      <w:proofErr w:type="spellEnd"/>
      <w:r w:rsidR="00926D42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 </w:t>
      </w:r>
      <w:proofErr w:type="spellStart"/>
      <w:r w:rsidR="00926D42">
        <w:rPr>
          <w:rFonts w:ascii="Archivo" w:eastAsia="Times New Roman" w:hAnsi="Archivo" w:cs="Times New Roman"/>
          <w:color w:val="555555"/>
          <w:spacing w:val="3"/>
          <w:lang w:eastAsia="es-ES_tradnl"/>
        </w:rPr>
        <w:t>Plasma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’</w:t>
      </w:r>
      <w:r w:rsidR="00926D42">
        <w:rPr>
          <w:rFonts w:ascii="Archivo" w:eastAsia="Times New Roman" w:hAnsi="Archivo" w:cs="Times New Roman"/>
          <w:color w:val="555555"/>
          <w:spacing w:val="3"/>
          <w:lang w:eastAsia="es-ES_tradnl"/>
        </w:rPr>
        <w:t>y</w:t>
      </w:r>
      <w:proofErr w:type="spellEnd"/>
      <w:r w:rsidR="00362FCA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 Yolanda </w:t>
      </w:r>
      <w:proofErr w:type="spellStart"/>
      <w:r w:rsidR="00362FCA">
        <w:rPr>
          <w:rFonts w:ascii="Archivo" w:eastAsia="Times New Roman" w:hAnsi="Archivo" w:cs="Times New Roman"/>
          <w:color w:val="555555"/>
          <w:spacing w:val="3"/>
          <w:lang w:eastAsia="es-ES_tradnl"/>
        </w:rPr>
        <w:t>Saava</w:t>
      </w:r>
      <w:proofErr w:type="spellEnd"/>
      <w:r w:rsidR="00362FCA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 por l</w:t>
      </w:r>
      <w:r w:rsidR="00926D42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a </w:t>
      </w:r>
      <w:r w:rsidR="00362FCA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obra </w:t>
      </w:r>
      <w:r w:rsidR="00926D42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‘Home </w:t>
      </w:r>
      <w:proofErr w:type="spellStart"/>
      <w:r w:rsidR="00926D42">
        <w:rPr>
          <w:rFonts w:ascii="Archivo" w:eastAsia="Times New Roman" w:hAnsi="Archivo" w:cs="Times New Roman"/>
          <w:color w:val="555555"/>
          <w:spacing w:val="3"/>
          <w:lang w:eastAsia="es-ES_tradnl"/>
        </w:rPr>
        <w:t>kodu</w:t>
      </w:r>
      <w:proofErr w:type="spellEnd"/>
      <w:r w:rsidR="00926D42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 hogar’</w:t>
      </w:r>
    </w:p>
    <w:p w14:paraId="6FF3300A" w14:textId="3008F73A" w:rsidR="00D12968" w:rsidRPr="00582963" w:rsidRDefault="00582963" w:rsidP="00D1296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582963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 xml:space="preserve">Accésit: </w:t>
      </w:r>
      <w:r w:rsidR="00772E3D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Omar </w:t>
      </w:r>
      <w:proofErr w:type="spellStart"/>
      <w:r w:rsidR="00772E3D">
        <w:rPr>
          <w:rFonts w:ascii="Archivo" w:eastAsia="Times New Roman" w:hAnsi="Archivo" w:cs="Times New Roman"/>
          <w:color w:val="555555"/>
          <w:spacing w:val="3"/>
          <w:lang w:eastAsia="es-ES_tradnl"/>
        </w:rPr>
        <w:t>Jaanan</w:t>
      </w:r>
      <w:proofErr w:type="spellEnd"/>
      <w:r w:rsidR="00772E3D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 por</w:t>
      </w:r>
      <w:r w:rsidRPr="00582963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 la obra ‘El orador’</w:t>
      </w:r>
    </w:p>
    <w:p w14:paraId="5F86F454" w14:textId="77777777" w:rsidR="00D12968" w:rsidRPr="00D12968" w:rsidRDefault="00D12968" w:rsidP="00D12968">
      <w:pPr>
        <w:shd w:val="clear" w:color="auto" w:fill="FFFFFF"/>
        <w:spacing w:after="100" w:afterAutospacing="1" w:line="420" w:lineRule="atLeast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color w:val="555555"/>
          <w:spacing w:val="3"/>
          <w:u w:val="single"/>
          <w:lang w:eastAsia="es-ES_tradnl"/>
        </w:rPr>
        <w:t>POESÍA</w:t>
      </w:r>
    </w:p>
    <w:p w14:paraId="57582EBA" w14:textId="53FD55A4" w:rsidR="00D12968" w:rsidRDefault="00D12968" w:rsidP="00D1296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P</w:t>
      </w:r>
      <w:r w:rsidR="00363FD5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remio ex aequo</w:t>
      </w:r>
      <w:r w:rsidR="00582963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:</w:t>
      </w:r>
      <w:r w:rsidR="00582963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 José Fabio Rivas Guerrero, por la obra ‘Como brota el romero en el páramo yerto’ y Laura Isabel Franco Carrión, por la obra</w:t>
      </w:r>
      <w:r w:rsidR="00322D07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 ‘La pelea’</w:t>
      </w:r>
    </w:p>
    <w:p w14:paraId="3D788BC0" w14:textId="77777777" w:rsidR="00D12968" w:rsidRPr="00D12968" w:rsidRDefault="00D12968" w:rsidP="00D12968">
      <w:pPr>
        <w:shd w:val="clear" w:color="auto" w:fill="FFFFFF"/>
        <w:spacing w:after="100" w:afterAutospacing="1" w:line="420" w:lineRule="atLeast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color w:val="555555"/>
          <w:spacing w:val="3"/>
          <w:u w:val="single"/>
          <w:lang w:eastAsia="es-ES_tradnl"/>
        </w:rPr>
        <w:t>PERIODISMO</w:t>
      </w:r>
    </w:p>
    <w:p w14:paraId="4769EC42" w14:textId="16E2E694" w:rsidR="00113824" w:rsidRPr="00582963" w:rsidRDefault="00D12968" w:rsidP="00582963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chivo" w:eastAsia="Times New Roman" w:hAnsi="Archivo" w:cs="Times New Roman"/>
          <w:color w:val="555555"/>
          <w:spacing w:val="3"/>
          <w:lang w:eastAsia="es-ES_tradnl"/>
        </w:rPr>
      </w:pPr>
      <w:r w:rsidRPr="00D12968">
        <w:rPr>
          <w:rFonts w:ascii="Archivo" w:eastAsia="Times New Roman" w:hAnsi="Archivo" w:cs="Times New Roman"/>
          <w:b/>
          <w:bCs/>
          <w:color w:val="555555"/>
          <w:spacing w:val="3"/>
          <w:lang w:eastAsia="es-ES_tradnl"/>
        </w:rPr>
        <w:t>Premio:</w:t>
      </w:r>
      <w:r w:rsidR="00582963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 Ruth de Frutos</w:t>
      </w:r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, por la obra ‘</w:t>
      </w:r>
      <w:r w:rsidR="00582963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Bazar </w:t>
      </w:r>
      <w:proofErr w:type="spellStart"/>
      <w:r w:rsidR="00582963">
        <w:rPr>
          <w:rFonts w:ascii="Archivo" w:eastAsia="Times New Roman" w:hAnsi="Archivo" w:cs="Times New Roman"/>
          <w:color w:val="555555"/>
          <w:spacing w:val="3"/>
          <w:lang w:eastAsia="es-ES_tradnl"/>
        </w:rPr>
        <w:t>Kirpa</w:t>
      </w:r>
      <w:proofErr w:type="spellEnd"/>
      <w:r w:rsidR="00582963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, el legado e identidad sindi de </w:t>
      </w:r>
      <w:proofErr w:type="spellStart"/>
      <w:r w:rsidR="00582963">
        <w:rPr>
          <w:rFonts w:ascii="Archivo" w:eastAsia="Times New Roman" w:hAnsi="Archivo" w:cs="Times New Roman"/>
          <w:color w:val="555555"/>
          <w:spacing w:val="3"/>
          <w:lang w:eastAsia="es-ES_tradnl"/>
        </w:rPr>
        <w:t>Rakesh</w:t>
      </w:r>
      <w:proofErr w:type="spellEnd"/>
      <w:r w:rsidR="00582963">
        <w:rPr>
          <w:rFonts w:ascii="Archivo" w:eastAsia="Times New Roman" w:hAnsi="Archivo" w:cs="Times New Roman"/>
          <w:color w:val="555555"/>
          <w:spacing w:val="3"/>
          <w:lang w:eastAsia="es-ES_tradnl"/>
        </w:rPr>
        <w:t xml:space="preserve"> </w:t>
      </w:r>
      <w:proofErr w:type="spellStart"/>
      <w:r w:rsidR="00582963">
        <w:rPr>
          <w:rFonts w:ascii="Archivo" w:eastAsia="Times New Roman" w:hAnsi="Archivo" w:cs="Times New Roman"/>
          <w:color w:val="555555"/>
          <w:spacing w:val="3"/>
          <w:lang w:eastAsia="es-ES_tradnl"/>
        </w:rPr>
        <w:t>Narwani</w:t>
      </w:r>
      <w:proofErr w:type="spellEnd"/>
      <w:r w:rsidRPr="00D12968">
        <w:rPr>
          <w:rFonts w:ascii="Archivo" w:eastAsia="Times New Roman" w:hAnsi="Archivo" w:cs="Times New Roman"/>
          <w:color w:val="555555"/>
          <w:spacing w:val="3"/>
          <w:lang w:eastAsia="es-ES_tradnl"/>
        </w:rPr>
        <w:t>’</w:t>
      </w:r>
    </w:p>
    <w:sectPr w:rsidR="00113824" w:rsidRPr="005829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chiv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119B"/>
    <w:multiLevelType w:val="multilevel"/>
    <w:tmpl w:val="3C747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92257"/>
    <w:multiLevelType w:val="multilevel"/>
    <w:tmpl w:val="1C229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D1610"/>
    <w:multiLevelType w:val="multilevel"/>
    <w:tmpl w:val="3DE00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CD045D"/>
    <w:multiLevelType w:val="multilevel"/>
    <w:tmpl w:val="23AA90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D97937"/>
    <w:multiLevelType w:val="multilevel"/>
    <w:tmpl w:val="ED6AA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85259A"/>
    <w:multiLevelType w:val="multilevel"/>
    <w:tmpl w:val="63B461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68"/>
    <w:rsid w:val="000500C1"/>
    <w:rsid w:val="00113824"/>
    <w:rsid w:val="002C3DB9"/>
    <w:rsid w:val="00322D07"/>
    <w:rsid w:val="00362FCA"/>
    <w:rsid w:val="00363FD5"/>
    <w:rsid w:val="003666E8"/>
    <w:rsid w:val="00582963"/>
    <w:rsid w:val="005D2843"/>
    <w:rsid w:val="00607707"/>
    <w:rsid w:val="00636896"/>
    <w:rsid w:val="006B15B9"/>
    <w:rsid w:val="00772261"/>
    <w:rsid w:val="00772E3D"/>
    <w:rsid w:val="00834CE5"/>
    <w:rsid w:val="00926D42"/>
    <w:rsid w:val="00B33968"/>
    <w:rsid w:val="00D12968"/>
    <w:rsid w:val="00D530B1"/>
    <w:rsid w:val="00E67D1E"/>
    <w:rsid w:val="00E731C6"/>
    <w:rsid w:val="00F41120"/>
    <w:rsid w:val="00F6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6A898A"/>
  <w15:chartTrackingRefBased/>
  <w15:docId w15:val="{DE3E807E-4E63-E148-85E6-AA26802B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lementor-dividertext">
    <w:name w:val="elementor-divider__text"/>
    <w:basedOn w:val="Fuentedeprrafopredeter"/>
    <w:rsid w:val="00D12968"/>
  </w:style>
  <w:style w:type="paragraph" w:styleId="NormalWeb">
    <w:name w:val="Normal (Web)"/>
    <w:basedOn w:val="Normal"/>
    <w:uiPriority w:val="99"/>
    <w:semiHidden/>
    <w:unhideWhenUsed/>
    <w:rsid w:val="00D129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954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5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9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24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38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28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9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2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25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2023-04-11T09:00:00Z</dcterms:created>
  <dcterms:modified xsi:type="dcterms:W3CDTF">2023-04-12T16:04:00Z</dcterms:modified>
</cp:coreProperties>
</file>